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005" w:rsidRDefault="00C92005" w:rsidP="00C92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53"/>
          <w:szCs w:val="53"/>
          <w:lang w:eastAsia="ru-RU"/>
        </w:rPr>
        <w:t xml:space="preserve">         Консультация для воспитателей:</w:t>
      </w:r>
    </w:p>
    <w:p w:rsidR="00C92005" w:rsidRDefault="003B4814" w:rsidP="00C92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9"/>
          <w:lang w:eastAsia="ru-RU"/>
        </w:rPr>
        <w:t>«</w:t>
      </w:r>
      <w:r w:rsidR="00C92005">
        <w:rPr>
          <w:rFonts w:ascii="Times New Roman" w:eastAsia="Times New Roman" w:hAnsi="Times New Roman" w:cs="Times New Roman"/>
          <w:color w:val="000000"/>
          <w:sz w:val="40"/>
          <w:szCs w:val="49"/>
          <w:lang w:eastAsia="ru-RU"/>
        </w:rPr>
        <w:t>Нетрадиционные формы работы с родителями наглядно-информационное и досуговое направление»</w:t>
      </w:r>
    </w:p>
    <w:p w:rsidR="00C92005" w:rsidRDefault="00C92005" w:rsidP="00C92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4"/>
          <w:lang w:eastAsia="ru-RU"/>
        </w:rPr>
      </w:pPr>
    </w:p>
    <w:p w:rsidR="00C92005" w:rsidRDefault="00C92005" w:rsidP="00C92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</w:t>
      </w:r>
    </w:p>
    <w:p w:rsidR="00C92005" w:rsidRDefault="00C92005" w:rsidP="00C92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Жильникова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С.А.</w:t>
      </w:r>
    </w:p>
    <w:p w:rsidR="00C92005" w:rsidRDefault="00C92005" w:rsidP="00C92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Содержание работы с родителями реализуется через разнообразные формы. Главное донести до родителей знания. Существуют  традиционные и нетрадиционные формы общения педагога с родителями дошкольников, суть которых обогатить их педагогическими знаниями.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 настоящее время особой популярностью как у педагогов, так и у родителей пользуются нетрадиционные формы общения с родителями. Они построены по типу телевизионных и развлекательных программ, игр и направлены на установление неформальных контактов с родителями, привлечение их внимания к детскому саду.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Родители лучше узнают своего ребенка, поскольку видят его в другой, новой для себя обстановке, сближаются с педагогами. Так, родители привлекаются к подготовке утренников, пишут сценарии, участвуют в конкурсах. Проводятся игры с педагогическим содержанием, например, «Педагогическое поле чудес», «Педагогический случай», «КВН», «Ток-шоу», где обсуждаются противоположные точки зрения на проблему и многое другое.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В ряде детских садов организуется педагогическая библиотека для родителей, книги им выдаются на дом. Можно организовать выставку совместных работ родителей и детей «Руки папы, ручки мамы и мои ручонки», досуги «Неразлучные друзья: взрослые и дети», «Семейные карнавалы». «Устный журнал» состоит из 3-6 страниц или рубрик, по длительности каждая занимает от 5 до 10 минут. Например, рекомендуем использовать рубрики: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«Это интересно знать», «Говорят дети», «Советы специалиста» и др. Родителям заранее предлагается литература для ознакомления с проблемой, практические задания, вопросы для обсуждения.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Особой популярностью пользуются «Дни открытых дверей», в течение которых родители могут побывать в любой группе. В проведении «Круглых столов» реализуется принцип партнерства, диалога, родителям предлагается подписать «визитку», приколоть ее на груди. Общение происходит в непринужденной форме с обсуждением актуальных проблем воспитания детей, учетом пожеланий родителей, использованием методов их активизации.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Целесообразно проведение нетрадиционных форм общения с родителями по типу различных телепрограмм, в частности «Ток-шоу». Можно заранее спланировать противоречивые точки зрения по вопросам наказания детей, 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подготовки к школе и т.д. Дать слово «экспертам», возможность высказаться каждому желающему. Положительной стороной подобных форм является то, что участникам не навязывается готовая точка зрения, их вынуждают думать, искать собственный выход из сложившейся ситуации.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настоящее время практикой накоплено многообразие нетрадиционных форм, но они еще недостаточно изучены и обобщены. Схему классификации нетрадиционных форм предлагает Т. В. Кротова. Автором выделяются следующие нетрадиционные формы: информационно-</w:t>
      </w:r>
    </w:p>
    <w:p w:rsidR="00C92005" w:rsidRDefault="00C92005" w:rsidP="003B4814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(хотя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по сути приближены к методам изучения семьи), досуговые, познавательные, наглядно-информационные.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Они представлены в таблице</w:t>
      </w:r>
    </w:p>
    <w:p w:rsidR="00C92005" w:rsidRDefault="00C92005" w:rsidP="003B4814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Нетрадиционные формы организации общения педагогов и родителей</w:t>
      </w:r>
    </w:p>
    <w:tbl>
      <w:tblPr>
        <w:tblStyle w:val="a3"/>
        <w:tblW w:w="10457" w:type="dxa"/>
        <w:tblLook w:val="04A0" w:firstRow="1" w:lastRow="0" w:firstColumn="1" w:lastColumn="0" w:noHBand="0" w:noVBand="1"/>
      </w:tblPr>
      <w:tblGrid>
        <w:gridCol w:w="2660"/>
        <w:gridCol w:w="3969"/>
        <w:gridCol w:w="3828"/>
      </w:tblGrid>
      <w:tr w:rsidR="00C92005" w:rsidTr="00C92005">
        <w:trPr>
          <w:trHeight w:val="63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испозуемой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формы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проведения общения</w:t>
            </w:r>
          </w:p>
        </w:tc>
      </w:tr>
      <w:tr w:rsidR="00C92005" w:rsidTr="00C92005">
        <w:trPr>
          <w:trHeight w:val="160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Информационно-аналитические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интересов, потребностей, запросов родителей, уровня их педагогической грамотности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социологических срезов, опросов, «Почтовый ящик»</w:t>
            </w:r>
          </w:p>
        </w:tc>
      </w:tr>
      <w:tr w:rsidR="00C92005" w:rsidTr="00C92005">
        <w:trPr>
          <w:trHeight w:val="160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Досуговые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Установление эмоционально- наглядного контакта между педагогами, родителями, детьми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Совместные досуги, праздники, участие родителей и детей в выставках</w:t>
            </w:r>
          </w:p>
        </w:tc>
      </w:tr>
      <w:tr w:rsidR="00C92005" w:rsidTr="00C92005">
        <w:trPr>
          <w:trHeight w:val="484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родителей с возрастными и психологическими особенностями детей дошкольного возраста. Формирование у родителей практических навыков воспитания детей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Семинары-практикумы, педагогический брифинг, педагогическая гостиная, проведение собраний, консультаций в нетрадиционной форме, устные педагогические журналы, игры с педагогическим содержанием, педагогическая библиотека  для родителей</w:t>
            </w:r>
          </w:p>
        </w:tc>
      </w:tr>
      <w:tr w:rsidR="00C92005" w:rsidTr="00C92005">
        <w:trPr>
          <w:trHeight w:val="354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Наглядно-информационные; информационно-ознакомительные; информационно-просветительские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родителей с работой дошкольного учреждения, особенностями воспитания детей. Формирование у родителей знаний о воспитании и развитии детей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005" w:rsidRDefault="00C92005" w:rsidP="003B48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Информационные проспекты для родителей, организация дней (недель) открытых дверей открытых просмотров занятий и других видов деятельности детей. Выпуск газет, организация мини- библиотек</w:t>
            </w:r>
          </w:p>
        </w:tc>
      </w:tr>
    </w:tbl>
    <w:p w:rsidR="00C92005" w:rsidRDefault="00C92005" w:rsidP="003B4814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2005" w:rsidRDefault="00C92005" w:rsidP="003B4814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Рассмотрим более подробно наглядно –информационное и досуговое направление.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Досуговые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организации общения призваны устанавливать теплые неформальные отношения между педагогами и родителями, а также более доверительные отношения между родителями и детьми. К данной группе форм мы отнесли проведение педагогами дошкольных учреждений таких совместных праздников и досугов в группе, как «Встреча Нового года», «Рождественские забавы», «Масленица», «Праздник мам», «Лучший папа», 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«Папа, мама, я —дружная семья», «Праздник урожая» и др. Такие вечера помогают создать эмоциональный комфорт в группе, сблизить участников педагогического процесса. Родители могут проявить смекалку и фантазию в различных конкурсах. Использование досуговых форм способствует тому, что благодаря установлению позитивной эмоциональной атмосферы родители становятся более открытыми для общения, в дальнейшем педагогам проще налаживать с ними контакты, предоставлять педагогическую информацию.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Родители на праздниках могут читать стихотворения, петь песни, играть на музыкальных инструментах и рассказывать интересные истории, например о птицах (как на празднике птиц в одном из дошкольных учреждений), а потом вместе с детьми строить скворечники. В этом же дошкольном учреждении мамы и папы имеют возможность проявить свои знания, эрудицию, смекалку в игре «Устами младенца». Эффективная форма общения, помогающая налаживанию доброжелательных неформальных отношений -организация педагогами разнообразных конкурсов.       Досуговые формы сотрудничества с семьей могут быть эффективными только если воспитатели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уделяют  достаточное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 педагогическому содержанию мероприятия. Установление неформальных доверительных отношений с родителями не является основной целью общения.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Наглядно-информационные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организации общения педагогов и родителей решают задачи ознакомления родителей с условиями,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содержанием и методами воспитания детей в условиях дошкольного учреждения, позволяют правильнее оценить деятельность педагогов, 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пересмотреть методы и приемы домашнего воспитания, объективнее увидеть деятельность воспитателя.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Отношение педагогов к традиционным методам наглядной пропаганды неоднозначно. Ряд воспитателей убеждены, что наглядные формы общения с родителями неэффективны в современных условиях. Они объясняют это тем, что родители не интересуются материалами, размещенными на стендах, папках-передвижках. А педагоги часто стремятся подменить непосредственное общение с родителями информационными объявлениями, статьями из газет и журналов. По мнению других воспитателей, наглядные формы общения способны выполнять задачи ознакомления родителей с методами и приемами воспитания, оказывать им помощь в решении возникающих проблем. При этом педагогу необходимо выступать в качестве квалифицированного советника, который может подсказать нужный материал, обсудить вместе с родителями возникшую трудность.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Наглядно-информационные формы условно разделены на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две подгруппы.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 одной из них —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информационно-ознакомительной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—является ознакомление родителей с самим дошкольным учреждением, особенностями 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работы, с педагогами, занимающимися воспитанием детей, и преодоление поверхностных мнений о работе дошкольного учреждения. 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другой группы —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информационно-просветительской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—близки к задачам познавательных форм и направлены на обогащение знаний родителей об особенностях развития и воспитания детей дошкольного возраста. Их специфика заключается в том, что общение педагогов с родителями здесь не прямое, а опосредованное —через газеты, организацию выставок и т.д., поэтому они были выделены нами в самостоятельную подгруппу, а не объединены с познавательными формами.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Рассмотрим группу информационно-ознакомительных форм. В настоящее 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широкое распространение приобретают «Дни открытых дверей». Данная форма сотрудничества использовалась и ранее. Однако сегодня можно говорить о данной форме общения педагогов и родителей как нетрадиционной, в связи с изменением принципов взаимодействия педагогов и родителей.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 мнению исследователей, дошкольное учреждение способно в полной мере удовлетворить запросы родителей только при условии, что оно является открытой системой. «Дни открытых дверей» дают родителям возможность увидеть стиль общения педагогов с детьми, самим «включиться» в общение и деятельность детей и педагогов. Если раньше не предполагалось, что родитель может быть активным участником жизни детей при посещении группы, то сейчас дошкольные учреждения стремятся не просто продемонстрировать педагогический процесс родителям, но и вовлечь их в него. В этот день родители, а так же другие близкие ребенку люди, принимающие непосредственное участие в его воспитании (бабушки, дедушки, братья и сестры), имеют возможность свободно посетить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дошкольное учреждение; пройти по всем его помещениям, ознакомиться с жизнью ребенка в детском саду, увидеть, как ребенок занимается и отдыхает, пообщаться с его друзьями и воспитателями. Родители, наблюдая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педагога и детей, могут сами поучаствовать в играх, занятиях и т.д.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Возможность увидеть своего ребенка в условиях, отличных от домашних, способствует пересмотру родителями своих методов и приемов воспитания. 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«Погружение» в жизнь дошкольного учреждения способно в большей степени продемонстрировать родителям особенности воспитания и обучения детей в детском саду. Длительное наблюдение ребенка в новой обстановке позволяет родителям иначе взглянуть на него и на воспитание в домашних условиях.</w:t>
      </w:r>
    </w:p>
    <w:p w:rsidR="00C92005" w:rsidRDefault="00C92005" w:rsidP="003B48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2005" w:rsidRDefault="00C92005" w:rsidP="003B48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5EBD" w:rsidRDefault="00425EBD" w:rsidP="003B4814">
      <w:pPr>
        <w:jc w:val="both"/>
      </w:pPr>
      <w:bookmarkStart w:id="0" w:name="_GoBack"/>
      <w:bookmarkEnd w:id="0"/>
    </w:p>
    <w:sectPr w:rsidR="00425EBD" w:rsidSect="00425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2005"/>
    <w:rsid w:val="003B4814"/>
    <w:rsid w:val="00425EBD"/>
    <w:rsid w:val="00C9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0CFABF-5456-4F22-9BA5-5E80FE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1471</Words>
  <Characters>8389</Characters>
  <Application>Microsoft Office Word</Application>
  <DocSecurity>0</DocSecurity>
  <Lines>69</Lines>
  <Paragraphs>19</Paragraphs>
  <ScaleCrop>false</ScaleCrop>
  <Company/>
  <LinksUpToDate>false</LinksUpToDate>
  <CharactersWithSpaces>9841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 Windows</cp:lastModifiedBy>
  <cp:revision>3</cp:revision>
  <dcterms:created xsi:type="dcterms:W3CDTF">2023-01-29T15:36:00Z</dcterms:created>
  <dcterms:modified xsi:type="dcterms:W3CDTF">2023-01-30T07:12:00Z</dcterms:modified>
</cp:coreProperties>
</file>